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31" w:rsidRDefault="006A7231" w:rsidP="006A723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 do SIWZ</w:t>
      </w:r>
    </w:p>
    <w:p w:rsidR="006A7231" w:rsidRDefault="006A7231" w:rsidP="006A7231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231" w:rsidRDefault="006A7231" w:rsidP="006A723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Umowa nr  ........ /2020  (wzór)</w:t>
      </w:r>
    </w:p>
    <w:p w:rsidR="006A7231" w:rsidRDefault="006A7231" w:rsidP="006A72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231" w:rsidRDefault="006A7231" w:rsidP="006A72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zawarta w dniu   ……………………   2020 r. w Grójcu pomiędzy:</w:t>
      </w:r>
    </w:p>
    <w:p w:rsidR="006A7231" w:rsidRDefault="006A7231" w:rsidP="006A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Gminą Grójec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Pan Dariusz Gwiazda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Burmistrz Gminy i Miasta Grójec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kontrasygnatą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Skarbnika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Pani Marioli Komorowskiej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A7231" w:rsidRDefault="006A7231" w:rsidP="006A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A7231" w:rsidRDefault="006A7231" w:rsidP="006A72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reprezentowany  przez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</w:t>
      </w:r>
    </w:p>
    <w:p w:rsidR="006A7231" w:rsidRDefault="006A7231" w:rsidP="006A723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WI.271.3.2020.KOI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pn</w:t>
      </w:r>
      <w:r>
        <w:rPr>
          <w:rFonts w:ascii="Times New Roman" w:eastAsia="Times New Roman" w:hAnsi="Times New Roman" w:cs="Times New Roman"/>
          <w:sz w:val="24"/>
          <w:szCs w:val="24"/>
        </w:rPr>
        <w:t>: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Odławianie psów z terenu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Gminy Grójec w 2020 r.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</w:rPr>
        <w:t>została zawarta umowa o następującej treści:</w:t>
      </w:r>
    </w:p>
    <w:p w:rsidR="006A7231" w:rsidRDefault="006A7231" w:rsidP="006A723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A7231" w:rsidRDefault="006A7231" w:rsidP="006A7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Przedmiotem umowy jest </w:t>
      </w:r>
      <w:r>
        <w:rPr>
          <w:rFonts w:ascii="Times New Roman" w:hAnsi="Times New Roman" w:cs="Times New Roman"/>
          <w:bCs/>
          <w:sz w:val="24"/>
          <w:szCs w:val="24"/>
        </w:rPr>
        <w:t xml:space="preserve">odławianie psów z terenu gminy Grójec w 2020 r.                                  i przekazywanie ich do schroniska z którym Wykonawca podpisał umowę w ilości 90 szt.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Czynności do wykonania w trakcie realizacji umowy: przyjęcie zgłoszenia od Straży Miejskiej w Grójcu, odłowienie wskazanego bezpańskiego psa, wykonanie zdjęcia psa, transport pojazdem Wykonawcy odłowionego psa do schroniska dla psów z którym Wykonawca podpisał umowę, powiadomienie Straży Miejskiej w Grójcu o miejscu pobytu psa, bezzwłoczne (najpóźniej dzień po odłowieniu) umieszczenie zdjęcia psa wraz z opisem na portalu społecznościowym oraz przekazanie zdjęcia zwierzęcia do tut. Urzędu drogą mailową. Schronisko, z którym Wykonawca ma podpisaną umowę zobowiązuje się do:</w:t>
      </w:r>
    </w:p>
    <w:p w:rsidR="006A7231" w:rsidRDefault="006A7231" w:rsidP="006A723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objęcia przyjmowanych psów opieką, polegającą na zapewnieniu zwierzętom: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pomieszczeń lub boksów chroniących je przed zimnem, upałami i opadami atmosferycznymi, z dostępem do światła  dziennego,  umożliwiającym  zwierzętom   swobodne  poruszanie  się,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karmy odpowiedniej dla psów,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stałego dostępu do wody zdatnej do picia.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zapewnienia opieki  weterynaryjnej  bezdomnym  zwierzętom w okresie  kwarantanny  i  dalszego ich pobytu w schronisku.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  szczepienia przeciwko wściekliźnie psów przebywających w schronisku.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czipowania psów przekazanych do schroniska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rejestracji numeru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bazie SAFE ANIMAL (https://www.safe-animal.eu/)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  leczenia przyjętych chorych zwierząt, rokujących wyzdrowienie.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   poszukiwania nowych właścicieli dla przyjętych zwierząt.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  przekazywania  zwierząt  do  adopcji   ( po  przebytej  kwarantannie w schronisku ) osobom 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zainteresowanym ich posiadaniem, zdolnym zapewnić im należyte warunki bytowe.</w:t>
      </w:r>
    </w:p>
    <w:p w:rsidR="006A7231" w:rsidRDefault="006A7231" w:rsidP="006A723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kastrację i sterylizację zwierząt w celu zmniejszenie ich populacji.</w:t>
      </w:r>
    </w:p>
    <w:p w:rsidR="006A7231" w:rsidRDefault="006A7231" w:rsidP="006A723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Każde uśmiercenie zwierzęcia lub jego zgon musi zostać zgłoszone zleceniodawcy w ciągu 24 godzin wraz z dokumentacją weterynaryjną.</w:t>
      </w:r>
    </w:p>
    <w:p w:rsidR="006A7231" w:rsidRDefault="006A7231" w:rsidP="006A723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Schronisko winno być zobowiązane do prowadzenia dokumentacji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księgowo–finansowej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działalności  określonej  w §1 pkt 3  niniejszej  umowy  oraz  ewidencji  zwierząt  przyjmowanych do schroniska. </w:t>
      </w:r>
    </w:p>
    <w:p w:rsidR="006A7231" w:rsidRDefault="006A7231" w:rsidP="006A723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Ewidencja, o której mowa w §1 ust. 5 niniejszej umowy powinna zawierać: opis zwierzęcia (wiek, płeć, maść, fotografia), datę przyjęcia go do schroniska, </w:t>
      </w:r>
      <w:r>
        <w:rPr>
          <w:rFonts w:ascii="Times New Roman" w:hAnsi="Times New Roman" w:cs="Times New Roman"/>
          <w:u w:val="single"/>
        </w:rPr>
        <w:t>nazwę i adres firmy przekazującej zwierzę odłowione na terenie Gminy Grójec</w:t>
      </w:r>
      <w:r>
        <w:rPr>
          <w:rFonts w:ascii="Times New Roman" w:hAnsi="Times New Roman" w:cs="Times New Roman"/>
        </w:rPr>
        <w:t xml:space="preserve">, dane dotyczące kwarantanny, dane dotyczące czipowania oraz rejestracji w bazie SAFE ANIMAL, przeprowadzonych szczepień i zabiegów weterynaryjnych, datę opuszczenia schroniska (adopcja) oraz imię, nazwisko i adres osoby, której przekazano zwierzę w wyniku adopcji. </w:t>
      </w:r>
    </w:p>
    <w:p w:rsidR="006A7231" w:rsidRDefault="006A7231" w:rsidP="006A723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Ewidencja zwierząt z Gminy Grójec prowadzona przez Schronisko, z którym Wykonawca ma podpisaną umowę winna być w każdym momencie dostępna do wglądu Zamawiającego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Usługi wykonane będą za pomocą sprzętu dostarczonego przez Wykonawcę.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Ubezpieczenie firmy od odpowiedzialności cywilnej zapewnia Wykonawca.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231" w:rsidRDefault="006A7231" w:rsidP="006A7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6A7231" w:rsidRDefault="006A7231" w:rsidP="006A7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 określone  w  §1 pkt 3 umowy  Wykonawca  będzie  realizował   w  oparciu   o  przepisy  prawa:</w:t>
      </w:r>
    </w:p>
    <w:p w:rsidR="006A7231" w:rsidRDefault="006A7231" w:rsidP="006A72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 z dnia 21 sierpnia 1997 r. o ochronie zwierząt 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2019 r., poz. 122),</w:t>
      </w:r>
    </w:p>
    <w:p w:rsidR="006A7231" w:rsidRDefault="006A7231" w:rsidP="006A72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Rolnictwa i Rozwoju Wsi z dnia 23 czerwca 2004 r. w sprawie szczegółowych wymagań weterynaryjnych dla prowadzenia schronisk dla zwierząt ( Dz. U. z 2004 r. Nr 158, poz. 1657 ),</w:t>
      </w:r>
    </w:p>
    <w:p w:rsidR="006A7231" w:rsidRDefault="006A7231" w:rsidP="006A72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Spraw Wewnętrznych i Administracji z dnia 26 sierpnia 1998 r. w sprawie zasad i warunków wyłapywania bezdomnych zwierząt  ( Dz. U. z 1998 r. Nr 116, poz. 753 ), </w:t>
      </w:r>
    </w:p>
    <w:p w:rsidR="006A7231" w:rsidRDefault="006A7231" w:rsidP="006A72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Ustawę  z  dnia  8  marca  1990 r. o samorządzie  gminnym  ( Dz. U. z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,  poz. 506 ze zm.),</w:t>
      </w:r>
    </w:p>
    <w:p w:rsidR="006A7231" w:rsidRDefault="006A7231" w:rsidP="006A72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Ustawę z dnia 13 września 1996 r. o utrzymaniu czystości i porządku w gminach ( Dz. U. z 2019 r., poz. 2010 ze zm.), </w:t>
      </w:r>
    </w:p>
    <w:p w:rsidR="006A7231" w:rsidRDefault="006A7231" w:rsidP="006A72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Ustawę z dnia 11 marca 2004 r. o ochronie zdrowia zwierząt oraz zwalczaniu chorób zakaźnych zwierząt  ( Dz. U. z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poz. 1967 ), </w:t>
      </w:r>
    </w:p>
    <w:p w:rsidR="006A7231" w:rsidRDefault="006A7231" w:rsidP="006A72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Rolnictwa i Rozwoju Wsi z dnia 16 października 2008 r. w sprawie sposobu ustalania weterynaryjnego nr identyfikacyjnego ( Dz. U. z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poz. 2161 ), </w:t>
      </w:r>
    </w:p>
    <w:p w:rsidR="006A7231" w:rsidRDefault="006A7231" w:rsidP="006A7231">
      <w:pPr>
        <w:numPr>
          <w:ilvl w:val="0"/>
          <w:numId w:val="4"/>
        </w:numPr>
        <w:tabs>
          <w:tab w:val="num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Posiadany przez Wykonawcę  usług status i regulamin funkcjonowania schroniska. </w:t>
      </w:r>
    </w:p>
    <w:p w:rsidR="006A7231" w:rsidRDefault="006A7231" w:rsidP="006A72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7231" w:rsidRDefault="006A7231" w:rsidP="006A7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Termin wykonania zamówienia 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. - 31.12.2020.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Odławianie psów prowadzić będzie z ramienia Wykonawcy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Nadzorować usługi  z  ramienia  Zamawiającego będzie </w:t>
      </w:r>
      <w:r>
        <w:rPr>
          <w:rFonts w:ascii="Times New Roman" w:hAnsi="Times New Roman" w:cs="Times New Roman"/>
          <w:b/>
          <w:bCs/>
          <w:sz w:val="24"/>
          <w:szCs w:val="24"/>
        </w:rPr>
        <w:t>Straż Miejska w Grójcu.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231" w:rsidRDefault="006A7231" w:rsidP="006A7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Wykonawca zapewnia dyspozycyjność w </w:t>
      </w:r>
      <w:r>
        <w:rPr>
          <w:rFonts w:ascii="Times New Roman" w:hAnsi="Times New Roman" w:cs="Times New Roman"/>
          <w:sz w:val="24"/>
          <w:szCs w:val="24"/>
        </w:rPr>
        <w:t xml:space="preserve">godzinach 7.30 do 22.00 we wszystkie dni tygodnia, a w szczególnych przypadkach zagrażających życiu i zdrowiu ludzi, również w pozostałych godzinach doby  </w:t>
      </w:r>
      <w:r>
        <w:rPr>
          <w:rFonts w:ascii="Times New Roman" w:hAnsi="Times New Roman" w:cs="Times New Roman"/>
          <w:bCs/>
          <w:sz w:val="24"/>
          <w:szCs w:val="24"/>
        </w:rPr>
        <w:t xml:space="preserve">pod nr telefonu  .   .   .   .   .   .   .   .   .   .   . 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Wykonawca przybywa na miejsce akcji w czasie do ……… godzin od chwili zgłoszenia psa.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Wykonanie usługi potwierdzane będzie każdorazowo protokołem odłowienia psa, podpisanym przez  upoważnionych przedstawicieli stron umowy.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Wykonawca przekazuje Zamawiającemu protokół odłowienia psa, dokument  przekazania psa do schroniska wraz z fakturą miesięczną za wykonaną usługę. Dokumenty winny zawierać charakterystykę zwierząt (rasa, kolor sierści, płeć, zdjęcie).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Odłowione psy przekazywane będą do schroniska, z którym Wykonawca ma podpisaną obowiązującą na 2020 rok  umowę, tj. do ………..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Schronisko, z którym Wykonawca ma podpisaną umowę musi zapewnić odpowiednie standardy opieki oraz wykonywanych usług stawiane przez Zamawiającego w opisie przedmiotu zamówienia w SIWZ.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o wszelkich zmianach umowy ze schroniskiem, o której mowa w ust. 5 zobowiązany jest powiadomić Zamawiającego drogą pisemną niezwłocznie, nie później niż 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ciągu 3 dni od dnia dokonania takiej zmiany. Wszelkie zmiany umowy zawartej pomiędzy Wykonawcą a schroniskiem wymagają akceptacji Zamawiającego. 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Zamawiający ma prawo kontrolowania (dokonując niezapowiedzianej wizji na terenie schroniska przez uprawnionych pracowników Urzędu Gminy i Miasta Grójec) warunków                   i standardów opieki świadczonej przez schronisko na rzecz odłowionych psów z terenu Gminy Grójec.   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W przypadku stwierdzenia przez Zamawiającego, że schronisko z którym Wykonawca ma podpisaną umowę nie spełnia wymaganych standardów opieki nad zwierzętami, wezwie Wykonawcę aby w terminie najpóźniej 7 dni od stwierdzenia nieprawidłowości usunął je. 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Zamawiający po terminie określonym w ust. 9 ma prawo ponownie skontrolować warunki i standardy opieki świadczonej przez schronisko na rzecz odłowionych psów z terenu Gminy Grójec. Jeżeli Zamawiający ponownie stwierdzi, że warunki i standardy opieki nie spełniają wymagań stawianych w opisie przedmiotu zamówienia, uzna że Wykonawca nienależycie wykonuje  przedmiot zamówienia i odstąpi od umowy z Wykonawcą.   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Wykonawca przekazuje Zamawiającemu protokół odłowienia psa, dokument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przekazania psa do schroniska wraz z fakturą miesięczną za wykonaną usługę. Dokumenty winny zawierać charakterystykę zwierząt (rasa, kolor sierści, płeć, zdjęcie).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231" w:rsidRDefault="006A7231" w:rsidP="006A7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6A7231" w:rsidRDefault="006A7231" w:rsidP="006A7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Wartość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wynosi    </w:t>
      </w:r>
      <w:r>
        <w:rPr>
          <w:rFonts w:ascii="Times New Roman" w:hAnsi="Times New Roman" w:cs="Times New Roman"/>
          <w:b/>
          <w:bCs/>
          <w:sz w:val="24"/>
          <w:szCs w:val="24"/>
        </w:rPr>
        <w:t>.  .… .. .  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  <w:r>
        <w:rPr>
          <w:rFonts w:ascii="Times New Roman" w:hAnsi="Times New Roman" w:cs="Times New Roman"/>
          <w:bCs/>
          <w:sz w:val="24"/>
          <w:szCs w:val="24"/>
        </w:rPr>
        <w:t xml:space="preserve"> +   ….   % VAT =    ………..   </w:t>
      </w:r>
      <w:r>
        <w:rPr>
          <w:rFonts w:ascii="Times New Roman" w:hAnsi="Times New Roman" w:cs="Times New Roman"/>
          <w:b/>
          <w:bCs/>
          <w:sz w:val="24"/>
          <w:szCs w:val="24"/>
        </w:rPr>
        <w:t>zł brutto.</w:t>
      </w:r>
    </w:p>
    <w:p w:rsidR="006A7231" w:rsidRDefault="006A7231" w:rsidP="006A7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Cena jednostkowa odłowienia psa/suki i przekazania do schroniska </w:t>
      </w:r>
      <w:r>
        <w:rPr>
          <w:rFonts w:ascii="Times New Roman" w:hAnsi="Times New Roman" w:cs="Times New Roman"/>
          <w:sz w:val="24"/>
          <w:szCs w:val="24"/>
        </w:rPr>
        <w:tab/>
        <w:t xml:space="preserve">   .   .   .   .  zł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Wykonawca złoży fakturę co miesiąc  w kwocie wynikającej ze stawek zawartych w § 5 ust. 2 umowy i ilości odłowionych psów, a Zamawiający wypłaci wynagrodzenie w ciągu 14 dni od dnia złożenia faktury przez Wykonawcę.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Cena jednostkowa wymieniona w § 5 ust. 2  umowy dotyczy wykonania następujących czynności i związanych z nimi kosztów: odłowienie, transport do schroniska z którym Wykonawca ma podpisaną umowę oraz czynności wykonywane przez schronisko tj.: odrobaczenie,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odkleszczenie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szczepienie, leczenie, kastracja/sterylizacja, </w:t>
      </w:r>
      <w:proofErr w:type="spellStart"/>
      <w:r>
        <w:rPr>
          <w:rFonts w:ascii="Times New Roman" w:hAnsi="Times New Roman" w:cs="Times New Roman"/>
          <w:sz w:val="24"/>
          <w:szCs w:val="24"/>
        </w:rPr>
        <w:t>czipowanie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rejestracja numeru </w:t>
      </w:r>
      <w:proofErr w:type="spellStart"/>
      <w:r>
        <w:rPr>
          <w:rFonts w:ascii="Times New Roman" w:hAnsi="Times New Roman" w:cs="Times New Roman"/>
          <w:sz w:val="24"/>
          <w:szCs w:val="24"/>
        </w:rPr>
        <w:t>czip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bazie SAFE ANIMAL (https://www.safe-animal.eu/), karmienie, </w:t>
      </w:r>
      <w:r>
        <w:rPr>
          <w:rFonts w:ascii="Times New Roman" w:hAnsi="Times New Roman" w:cs="Times New Roman"/>
          <w:bCs/>
          <w:sz w:val="24"/>
          <w:szCs w:val="24"/>
        </w:rPr>
        <w:t>poszukiwanie nowego właściciela i czynności adopcyjne.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231" w:rsidRDefault="006A7231" w:rsidP="006A7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231" w:rsidRDefault="006A7231" w:rsidP="006A7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§6</w:t>
      </w:r>
    </w:p>
    <w:p w:rsidR="006A7231" w:rsidRDefault="006A7231" w:rsidP="006A7231">
      <w:pPr>
        <w:pStyle w:val="Akapitzlist"/>
        <w:numPr>
          <w:ilvl w:val="3"/>
          <w:numId w:val="5"/>
        </w:numPr>
        <w:tabs>
          <w:tab w:val="clear" w:pos="2880"/>
          <w:tab w:val="num" w:pos="426"/>
        </w:tabs>
        <w:spacing w:after="0" w:line="360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W razie zaistnienia opóźnienia w wykonaniu umowy powyżej …… godzin, Wykonawca zapłaci Zamawiającemu karę umowną w wysokości 0,1 %  wartości przedmiotu zamówienia netto za każdą godzinę opóźnienia, licząc czas od momentu zgłoszenia.</w:t>
      </w:r>
    </w:p>
    <w:p w:rsidR="006A7231" w:rsidRDefault="006A7231" w:rsidP="006A7231">
      <w:pPr>
        <w:pStyle w:val="Akapitzlist"/>
        <w:numPr>
          <w:ilvl w:val="3"/>
          <w:numId w:val="5"/>
        </w:numPr>
        <w:tabs>
          <w:tab w:val="clear" w:pos="2880"/>
          <w:tab w:val="num" w:pos="426"/>
        </w:tabs>
        <w:spacing w:after="0" w:line="360" w:lineRule="auto"/>
        <w:ind w:left="142" w:hanging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Za niewykonanie w wyznaczonym terminie przez Wykonawcę  zobowiązania z części XX pkt 5 i 6 Specyfikacji Istotnych Warunków Zamówienia Wykonawca zapłaci Zamawiającemu  karę umowną w wysokości 1.000 zł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 może odstąpić od umowy pod warunkiem uiszczenia Zamawiającemu kary umownej w wysokości 10%  wartości zamówienia netto.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może odstąpić od umowy w przypadku, jeżeli Wykonawca nie przystąpi do wykonania usług w ciągu 24 godzin od zgłoszenia, wykonuje je w sposób wadliwy lub sprzeczny z umową.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razie nie wykonania umowy zgodnie ze sztuką, Zamawiającemu przysługuje prawo do odszkodowania do wysokości poniesionej szkody. </w:t>
      </w:r>
    </w:p>
    <w:p w:rsidR="006A7231" w:rsidRDefault="006A7231" w:rsidP="006A72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231" w:rsidRDefault="006A7231" w:rsidP="006A72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18544B" w:rsidRPr="0018544B" w:rsidRDefault="0018544B" w:rsidP="001854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544B">
        <w:rPr>
          <w:rFonts w:ascii="Times New Roman" w:hAnsi="Times New Roman" w:cs="Times New Roman"/>
          <w:color w:val="000000"/>
          <w:sz w:val="24"/>
          <w:szCs w:val="24"/>
        </w:rPr>
        <w:t xml:space="preserve">1.  Przewiduje się istotne zmiany postanowień zawartej umowy (w formie aneksu) w stosunku do treści oferty, na podstawie </w:t>
      </w:r>
      <w:r w:rsidRPr="0018544B">
        <w:rPr>
          <w:rFonts w:ascii="Times New Roman" w:hAnsi="Times New Roman" w:cs="Times New Roman"/>
          <w:sz w:val="24"/>
          <w:szCs w:val="24"/>
        </w:rPr>
        <w:t xml:space="preserve">której dokonano wyboru wykonawcy zgodnie z art. 144 ust. 1 ustawy </w:t>
      </w:r>
      <w:proofErr w:type="spellStart"/>
      <w:r w:rsidRPr="0018544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8544B">
        <w:rPr>
          <w:rFonts w:ascii="Times New Roman" w:hAnsi="Times New Roman" w:cs="Times New Roman"/>
          <w:sz w:val="24"/>
          <w:szCs w:val="24"/>
        </w:rPr>
        <w:t xml:space="preserve"> w następujących przypadkach: </w:t>
      </w:r>
    </w:p>
    <w:p w:rsidR="0018544B" w:rsidRPr="0018544B" w:rsidRDefault="0018544B" w:rsidP="001854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a) zmiany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faktycznego. W takim przypadku zmianie może ule</w:t>
      </w:r>
      <w:r w:rsidR="00B55437">
        <w:rPr>
          <w:rFonts w:ascii="Times New Roman" w:hAnsi="Times New Roman" w:cs="Times New Roman"/>
          <w:sz w:val="24"/>
          <w:szCs w:val="24"/>
        </w:rPr>
        <w:t>c, np. zakres przedmiotu umowy</w:t>
      </w:r>
      <w:r w:rsidRPr="0018544B">
        <w:rPr>
          <w:rFonts w:ascii="Times New Roman" w:hAnsi="Times New Roman" w:cs="Times New Roman"/>
          <w:sz w:val="24"/>
          <w:szCs w:val="24"/>
        </w:rPr>
        <w:t>.</w:t>
      </w:r>
    </w:p>
    <w:p w:rsidR="0018544B" w:rsidRPr="0018544B" w:rsidRDefault="0018544B" w:rsidP="0018544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b) zwiększenia  zakresu rzeczowego (w sytuacji np. pojawienia się większej ilości bezdomnych psów) na każdym etapie realizacji zamówienia.</w:t>
      </w:r>
    </w:p>
    <w:p w:rsidR="0018544B" w:rsidRPr="0018544B" w:rsidRDefault="0018544B" w:rsidP="0018544B">
      <w:pPr>
        <w:pStyle w:val="Akapitzlist"/>
        <w:numPr>
          <w:ilvl w:val="0"/>
          <w:numId w:val="5"/>
        </w:numPr>
        <w:tabs>
          <w:tab w:val="num" w:pos="530"/>
        </w:tabs>
        <w:spacing w:after="0" w:line="360" w:lineRule="auto"/>
        <w:rPr>
          <w:sz w:val="24"/>
          <w:szCs w:val="24"/>
        </w:rPr>
      </w:pPr>
      <w:r w:rsidRPr="0018544B">
        <w:rPr>
          <w:sz w:val="24"/>
          <w:szCs w:val="24"/>
        </w:rPr>
        <w:t>Wszelkie zmiany treści umowy wymagają formy pisemnej w postaci aneksu do umowy</w:t>
      </w:r>
    </w:p>
    <w:p w:rsidR="006A7231" w:rsidRPr="0018544B" w:rsidRDefault="006A7231" w:rsidP="0018544B">
      <w:pPr>
        <w:numPr>
          <w:ilvl w:val="0"/>
          <w:numId w:val="5"/>
        </w:numPr>
        <w:tabs>
          <w:tab w:val="num" w:pos="530"/>
        </w:tabs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przepisy Kodeksu  </w:t>
      </w:r>
      <w:r w:rsidR="0018544B">
        <w:rPr>
          <w:rFonts w:ascii="Times New Roman" w:hAnsi="Times New Roman" w:cs="Times New Roman"/>
          <w:sz w:val="24"/>
          <w:szCs w:val="24"/>
        </w:rPr>
        <w:t xml:space="preserve"> </w:t>
      </w:r>
      <w:r w:rsidRPr="0018544B">
        <w:rPr>
          <w:rFonts w:ascii="Times New Roman" w:hAnsi="Times New Roman" w:cs="Times New Roman"/>
          <w:sz w:val="24"/>
          <w:szCs w:val="24"/>
        </w:rPr>
        <w:t>cywilnego.</w:t>
      </w:r>
    </w:p>
    <w:p w:rsidR="006A7231" w:rsidRPr="0018544B" w:rsidRDefault="006A7231" w:rsidP="0018544B">
      <w:pPr>
        <w:numPr>
          <w:ilvl w:val="0"/>
          <w:numId w:val="5"/>
        </w:numPr>
        <w:tabs>
          <w:tab w:val="num" w:pos="5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44B">
        <w:rPr>
          <w:rFonts w:ascii="Times New Roman" w:hAnsi="Times New Roman" w:cs="Times New Roman"/>
          <w:sz w:val="24"/>
          <w:szCs w:val="24"/>
        </w:rPr>
        <w:t>Umowę sporządzono w 2 jednobrzmiących egzemplarzach, po 1 egzemplarzu dla każdej ze stron umowy.</w:t>
      </w:r>
    </w:p>
    <w:p w:rsidR="006A7231" w:rsidRDefault="006A7231" w:rsidP="006A7231">
      <w:pPr>
        <w:spacing w:after="0"/>
        <w:rPr>
          <w:rFonts w:ascii="Times New Roman" w:hAnsi="Times New Roman" w:cs="Times New Roman"/>
        </w:rPr>
      </w:pPr>
    </w:p>
    <w:p w:rsidR="006A7231" w:rsidRDefault="006A7231" w:rsidP="006A72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 :                                                                 ZAMAWIAJĄCY:</w:t>
      </w:r>
    </w:p>
    <w:p w:rsidR="006A7231" w:rsidRDefault="006A7231" w:rsidP="00B55437">
      <w:pPr>
        <w:spacing w:after="0"/>
      </w:pPr>
    </w:p>
    <w:sectPr w:rsidR="006A7231" w:rsidSect="006A7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08" w:rsidRDefault="00286708" w:rsidP="00975602">
      <w:pPr>
        <w:spacing w:after="0" w:line="240" w:lineRule="auto"/>
      </w:pPr>
      <w:r>
        <w:separator/>
      </w:r>
    </w:p>
  </w:endnote>
  <w:endnote w:type="continuationSeparator" w:id="0">
    <w:p w:rsidR="00286708" w:rsidRDefault="00286708" w:rsidP="0097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0" w:rsidRDefault="008F6A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02" w:rsidRDefault="009E210C">
    <w:pPr>
      <w:pStyle w:val="Stopka"/>
    </w:pPr>
    <w:r>
      <w:rPr>
        <w:noProof/>
        <w:lang w:eastAsia="zh-TW"/>
      </w:rPr>
      <w:pict>
        <v:group id="_x0000_s1025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026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26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36EFE3D53F894405A833EF9A9766A4FA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975602" w:rsidRDefault="00B55437" w:rsidP="008F6A20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>WI.271.3.2020.KOI „Odławianie psów z terenu Gminy Grójec w 2020 r.”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</w:p>
                  </w:sdtContent>
                </w:sdt>
                <w:p w:rsidR="00975602" w:rsidRDefault="0097560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27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27">
              <w:txbxContent>
                <w:p w:rsidR="00975602" w:rsidRDefault="00975602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B55437" w:rsidRPr="00B55437">
                      <w:rPr>
                        <w:noProof/>
                        <w:color w:val="FFFFFF" w:themeColor="background1"/>
                      </w:rPr>
                      <w:t>5</w:t>
                    </w:r>
                  </w:fldSimple>
                </w:p>
              </w:txbxContent>
            </v:textbox>
          </v:rect>
          <v:rect id="_x0000_s1028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0" w:rsidRDefault="008F6A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08" w:rsidRDefault="00286708" w:rsidP="00975602">
      <w:pPr>
        <w:spacing w:after="0" w:line="240" w:lineRule="auto"/>
      </w:pPr>
      <w:r>
        <w:separator/>
      </w:r>
    </w:p>
  </w:footnote>
  <w:footnote w:type="continuationSeparator" w:id="0">
    <w:p w:rsidR="00286708" w:rsidRDefault="00286708" w:rsidP="0097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0" w:rsidRDefault="008F6A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0" w:rsidRDefault="008F6A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0" w:rsidRDefault="008F6A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321E9"/>
    <w:multiLevelType w:val="hybridMultilevel"/>
    <w:tmpl w:val="0DF8661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20C86"/>
    <w:multiLevelType w:val="hybridMultilevel"/>
    <w:tmpl w:val="35B8306C"/>
    <w:lvl w:ilvl="0" w:tplc="E0D4AE14">
      <w:start w:val="1"/>
      <w:numFmt w:val="decimal"/>
      <w:lvlText w:val="%1."/>
      <w:lvlJc w:val="left"/>
      <w:pPr>
        <w:tabs>
          <w:tab w:val="num" w:pos="530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26480"/>
    <w:multiLevelType w:val="hybridMultilevel"/>
    <w:tmpl w:val="75FEF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A7A5D"/>
    <w:multiLevelType w:val="hybridMultilevel"/>
    <w:tmpl w:val="90269A58"/>
    <w:lvl w:ilvl="0" w:tplc="04150017">
      <w:start w:val="8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5602"/>
    <w:rsid w:val="0018544B"/>
    <w:rsid w:val="002444A5"/>
    <w:rsid w:val="00286708"/>
    <w:rsid w:val="003318A0"/>
    <w:rsid w:val="005104B7"/>
    <w:rsid w:val="00543167"/>
    <w:rsid w:val="00604CD3"/>
    <w:rsid w:val="006A09B7"/>
    <w:rsid w:val="006A7231"/>
    <w:rsid w:val="008F6A20"/>
    <w:rsid w:val="00926125"/>
    <w:rsid w:val="00975602"/>
    <w:rsid w:val="009E210C"/>
    <w:rsid w:val="00B55437"/>
    <w:rsid w:val="00BE7C7D"/>
    <w:rsid w:val="00CC7110"/>
    <w:rsid w:val="00D517CE"/>
    <w:rsid w:val="00F5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locked/>
    <w:rsid w:val="00975602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75602"/>
    <w:pPr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602"/>
  </w:style>
  <w:style w:type="paragraph" w:styleId="Stopka">
    <w:name w:val="footer"/>
    <w:basedOn w:val="Normalny"/>
    <w:link w:val="StopkaZnak"/>
    <w:uiPriority w:val="99"/>
    <w:unhideWhenUsed/>
    <w:rsid w:val="0097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602"/>
  </w:style>
  <w:style w:type="paragraph" w:styleId="Tekstdymka">
    <w:name w:val="Balloon Text"/>
    <w:basedOn w:val="Normalny"/>
    <w:link w:val="TekstdymkaZnak"/>
    <w:uiPriority w:val="99"/>
    <w:semiHidden/>
    <w:unhideWhenUsed/>
    <w:rsid w:val="0097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EFE3D53F894405A833EF9A9766A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BC40E-91DF-4EF5-B42A-391307626CE2}"/>
      </w:docPartPr>
      <w:docPartBody>
        <w:p w:rsidR="00666097" w:rsidRDefault="00DF68BA" w:rsidP="00DF68BA">
          <w:pPr>
            <w:pStyle w:val="36EFE3D53F894405A833EF9A9766A4FA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F68BA"/>
    <w:rsid w:val="00650890"/>
    <w:rsid w:val="00666097"/>
    <w:rsid w:val="00756E9E"/>
    <w:rsid w:val="009C2362"/>
    <w:rsid w:val="009C2438"/>
    <w:rsid w:val="00B14118"/>
    <w:rsid w:val="00D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6EFE3D53F894405A833EF9A9766A4FA">
    <w:name w:val="36EFE3D53F894405A833EF9A9766A4FA"/>
    <w:rsid w:val="00DF68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WI.271.3.2020.KOI „Odławianie psów z terenu Gminy Grójec w 2020 r.”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1500</Words>
  <Characters>9005</Characters>
  <Application>Microsoft Office Word</Application>
  <DocSecurity>0</DocSecurity>
  <Lines>75</Lines>
  <Paragraphs>20</Paragraphs>
  <ScaleCrop>false</ScaleCrop>
  <Company>Hewlett-Packard Company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11</cp:revision>
  <dcterms:created xsi:type="dcterms:W3CDTF">2020-01-20T09:22:00Z</dcterms:created>
  <dcterms:modified xsi:type="dcterms:W3CDTF">2020-01-28T12:45:00Z</dcterms:modified>
</cp:coreProperties>
</file>